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AC7" w:rsidRDefault="00F77AC7" w:rsidP="00F77AC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Participant Name</w:t>
      </w:r>
      <w:r w:rsidRPr="00B176E4">
        <w:rPr>
          <w:b/>
          <w:sz w:val="24"/>
          <w:szCs w:val="24"/>
        </w:rPr>
        <w:t>:</w:t>
      </w:r>
    </w:p>
    <w:p w:rsidR="00F77AC7" w:rsidRDefault="006C69D6" w:rsidP="003E218A">
      <w:pPr>
        <w:rPr>
          <w:sz w:val="20"/>
          <w:szCs w:val="24"/>
        </w:rPr>
      </w:pPr>
      <w:r>
        <w:rPr>
          <w:sz w:val="20"/>
          <w:szCs w:val="24"/>
        </w:rPr>
        <w:t>Bathlomew Chataika</w:t>
      </w:r>
    </w:p>
    <w:p w:rsidR="00676113" w:rsidRPr="00B176E4" w:rsidRDefault="00B176E4" w:rsidP="00F77AC7">
      <w:pPr>
        <w:spacing w:after="0"/>
        <w:rPr>
          <w:b/>
          <w:sz w:val="24"/>
          <w:szCs w:val="24"/>
        </w:rPr>
      </w:pPr>
      <w:r w:rsidRPr="00B176E4">
        <w:rPr>
          <w:b/>
          <w:sz w:val="24"/>
          <w:szCs w:val="24"/>
        </w:rPr>
        <w:t>Abstract Title:</w:t>
      </w:r>
    </w:p>
    <w:p w:rsidR="00B176E4" w:rsidRPr="00BA7584" w:rsidRDefault="006C69D6">
      <w:pPr>
        <w:rPr>
          <w:color w:val="000000" w:themeColor="text1"/>
          <w:sz w:val="20"/>
          <w:szCs w:val="24"/>
        </w:rPr>
      </w:pPr>
      <w:r w:rsidRPr="00BA7584">
        <w:rPr>
          <w:color w:val="000000" w:themeColor="text1"/>
          <w:sz w:val="20"/>
          <w:szCs w:val="24"/>
        </w:rPr>
        <w:t xml:space="preserve">Participatory </w:t>
      </w:r>
      <w:r w:rsidR="00D41B08">
        <w:rPr>
          <w:color w:val="000000" w:themeColor="text1"/>
          <w:sz w:val="20"/>
          <w:szCs w:val="24"/>
        </w:rPr>
        <w:t>y</w:t>
      </w:r>
      <w:r w:rsidR="00D41B08" w:rsidRPr="00BA7584">
        <w:rPr>
          <w:color w:val="000000" w:themeColor="text1"/>
          <w:sz w:val="20"/>
          <w:szCs w:val="24"/>
        </w:rPr>
        <w:t xml:space="preserve">ield </w:t>
      </w:r>
      <w:r w:rsidR="00D41B08">
        <w:rPr>
          <w:color w:val="000000" w:themeColor="text1"/>
          <w:sz w:val="20"/>
          <w:szCs w:val="24"/>
        </w:rPr>
        <w:t>a</w:t>
      </w:r>
      <w:r w:rsidR="00D41B08" w:rsidRPr="00BA7584">
        <w:rPr>
          <w:color w:val="000000" w:themeColor="text1"/>
          <w:sz w:val="20"/>
          <w:szCs w:val="24"/>
        </w:rPr>
        <w:t xml:space="preserve">ssessment </w:t>
      </w:r>
      <w:r w:rsidRPr="00BA7584">
        <w:rPr>
          <w:color w:val="000000" w:themeColor="text1"/>
          <w:sz w:val="20"/>
          <w:szCs w:val="24"/>
        </w:rPr>
        <w:t>of climbing</w:t>
      </w:r>
      <w:r w:rsidR="00C6338E" w:rsidRPr="00BA7584">
        <w:rPr>
          <w:color w:val="000000" w:themeColor="text1"/>
          <w:sz w:val="20"/>
          <w:szCs w:val="24"/>
        </w:rPr>
        <w:t xml:space="preserve"> and bush</w:t>
      </w:r>
      <w:r w:rsidRPr="00BA7584">
        <w:rPr>
          <w:color w:val="000000" w:themeColor="text1"/>
          <w:sz w:val="20"/>
          <w:szCs w:val="24"/>
        </w:rPr>
        <w:t xml:space="preserve"> bean varieties under different management options</w:t>
      </w:r>
      <w:r w:rsidR="00D41B08">
        <w:rPr>
          <w:color w:val="000000" w:themeColor="text1"/>
          <w:sz w:val="20"/>
          <w:szCs w:val="24"/>
        </w:rPr>
        <w:t xml:space="preserve"> in Malawi</w:t>
      </w:r>
    </w:p>
    <w:p w:rsidR="000F2182" w:rsidRDefault="000F2182" w:rsidP="000F218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Authors</w:t>
      </w:r>
      <w:r w:rsidRPr="00F77AC7">
        <w:rPr>
          <w:b/>
          <w:sz w:val="24"/>
          <w:szCs w:val="24"/>
        </w:rPr>
        <w:t>:</w:t>
      </w:r>
    </w:p>
    <w:p w:rsidR="006C69D6" w:rsidRPr="006C69D6" w:rsidRDefault="006C69D6" w:rsidP="006C69D6">
      <w:pPr>
        <w:tabs>
          <w:tab w:val="left" w:pos="2442"/>
        </w:tabs>
        <w:rPr>
          <w:sz w:val="20"/>
          <w:szCs w:val="24"/>
        </w:rPr>
      </w:pPr>
      <w:r w:rsidRPr="006C69D6">
        <w:rPr>
          <w:sz w:val="20"/>
          <w:szCs w:val="24"/>
        </w:rPr>
        <w:t>Desta L.T.*, Chirwa R*., Chataika B*., Ndengu G*., Mponela P*., Magreta R*. and Chikowo R**.</w:t>
      </w:r>
    </w:p>
    <w:p w:rsidR="006C69D6" w:rsidRPr="006C69D6" w:rsidRDefault="006C69D6" w:rsidP="006C69D6">
      <w:pPr>
        <w:tabs>
          <w:tab w:val="left" w:pos="2442"/>
        </w:tabs>
        <w:rPr>
          <w:sz w:val="20"/>
          <w:szCs w:val="24"/>
        </w:rPr>
      </w:pPr>
      <w:r w:rsidRPr="006C69D6">
        <w:rPr>
          <w:sz w:val="20"/>
          <w:szCs w:val="24"/>
        </w:rPr>
        <w:t>*CIAT, Chitedze Research Station, P.O. Box 158, Lilongwe, Malawi</w:t>
      </w:r>
    </w:p>
    <w:p w:rsidR="00A763D5" w:rsidRPr="00A763D5" w:rsidRDefault="006C69D6" w:rsidP="006C69D6">
      <w:pPr>
        <w:tabs>
          <w:tab w:val="left" w:pos="2442"/>
        </w:tabs>
        <w:rPr>
          <w:sz w:val="20"/>
          <w:szCs w:val="24"/>
        </w:rPr>
      </w:pPr>
      <w:r w:rsidRPr="006C69D6">
        <w:rPr>
          <w:sz w:val="20"/>
          <w:szCs w:val="24"/>
        </w:rPr>
        <w:t>**MSU, International Institute of Tropical Agriculture (IITA), Africa RISING, Lilongwe, Malawi</w:t>
      </w:r>
      <w:r w:rsidR="00A773B3">
        <w:rPr>
          <w:sz w:val="20"/>
          <w:szCs w:val="24"/>
        </w:rPr>
        <w:tab/>
      </w:r>
    </w:p>
    <w:p w:rsidR="00B176E4" w:rsidRPr="00F77AC7" w:rsidRDefault="00B176E4" w:rsidP="00F77AC7">
      <w:pPr>
        <w:spacing w:after="0"/>
        <w:rPr>
          <w:b/>
          <w:sz w:val="24"/>
          <w:szCs w:val="24"/>
        </w:rPr>
      </w:pPr>
      <w:r w:rsidRPr="00F77AC7">
        <w:rPr>
          <w:b/>
          <w:sz w:val="24"/>
          <w:szCs w:val="24"/>
        </w:rPr>
        <w:t>Abstract Text:</w:t>
      </w:r>
    </w:p>
    <w:p w:rsidR="006C69D6" w:rsidRPr="00180056" w:rsidRDefault="006C69D6" w:rsidP="006C69D6">
      <w:pPr>
        <w:tabs>
          <w:tab w:val="left" w:pos="6724"/>
        </w:tabs>
        <w:spacing w:after="0"/>
        <w:rPr>
          <w:color w:val="000000" w:themeColor="text1"/>
          <w:sz w:val="20"/>
          <w:szCs w:val="20"/>
        </w:rPr>
      </w:pPr>
      <w:r w:rsidRPr="00180056">
        <w:rPr>
          <w:color w:val="000000" w:themeColor="text1"/>
          <w:sz w:val="20"/>
          <w:szCs w:val="20"/>
        </w:rPr>
        <w:t xml:space="preserve">Common bean </w:t>
      </w:r>
      <w:r w:rsidR="007F47B7">
        <w:rPr>
          <w:color w:val="000000" w:themeColor="text1"/>
          <w:sz w:val="20"/>
          <w:szCs w:val="20"/>
        </w:rPr>
        <w:t>is</w:t>
      </w:r>
      <w:r w:rsidR="00A54B62">
        <w:rPr>
          <w:color w:val="000000" w:themeColor="text1"/>
          <w:sz w:val="20"/>
          <w:szCs w:val="20"/>
        </w:rPr>
        <w:t xml:space="preserve"> </w:t>
      </w:r>
      <w:r w:rsidRPr="00180056">
        <w:rPr>
          <w:color w:val="000000" w:themeColor="text1"/>
          <w:sz w:val="20"/>
          <w:szCs w:val="20"/>
        </w:rPr>
        <w:t xml:space="preserve">a major component in cereal-legume cropping systems in </w:t>
      </w:r>
      <w:r w:rsidR="007F47B7">
        <w:rPr>
          <w:color w:val="000000" w:themeColor="text1"/>
          <w:sz w:val="20"/>
          <w:szCs w:val="20"/>
        </w:rPr>
        <w:t xml:space="preserve">high elevation areas of Malawi. However, </w:t>
      </w:r>
      <w:r w:rsidR="00FD2344">
        <w:rPr>
          <w:color w:val="000000" w:themeColor="text1"/>
          <w:sz w:val="20"/>
          <w:szCs w:val="20"/>
        </w:rPr>
        <w:t xml:space="preserve">due to poor agronomic practices used by the majority of farmers, </w:t>
      </w:r>
      <w:r w:rsidR="007F47B7">
        <w:rPr>
          <w:color w:val="000000" w:themeColor="text1"/>
          <w:sz w:val="20"/>
          <w:szCs w:val="20"/>
        </w:rPr>
        <w:t xml:space="preserve">yields are a paltry </w:t>
      </w:r>
      <w:r w:rsidR="00E66110">
        <w:rPr>
          <w:color w:val="000000" w:themeColor="text1"/>
          <w:sz w:val="20"/>
          <w:szCs w:val="20"/>
        </w:rPr>
        <w:t>0.5</w:t>
      </w:r>
      <w:r w:rsidR="00A54B62">
        <w:rPr>
          <w:color w:val="000000" w:themeColor="text1"/>
          <w:sz w:val="20"/>
          <w:szCs w:val="20"/>
        </w:rPr>
        <w:t xml:space="preserve"> </w:t>
      </w:r>
      <w:r w:rsidR="00E66110">
        <w:rPr>
          <w:color w:val="000000" w:themeColor="text1"/>
          <w:sz w:val="20"/>
          <w:szCs w:val="20"/>
        </w:rPr>
        <w:t>M</w:t>
      </w:r>
      <w:r w:rsidR="00A54B62">
        <w:rPr>
          <w:color w:val="000000" w:themeColor="text1"/>
          <w:sz w:val="20"/>
          <w:szCs w:val="20"/>
        </w:rPr>
        <w:t>g</w:t>
      </w:r>
      <w:r w:rsidR="007F47B7">
        <w:rPr>
          <w:color w:val="000000" w:themeColor="text1"/>
          <w:sz w:val="20"/>
          <w:szCs w:val="20"/>
        </w:rPr>
        <w:t xml:space="preserve"> ha</w:t>
      </w:r>
      <w:r w:rsidR="007F47B7" w:rsidRPr="00E66110">
        <w:rPr>
          <w:color w:val="000000" w:themeColor="text1"/>
          <w:sz w:val="20"/>
          <w:szCs w:val="20"/>
          <w:vertAlign w:val="superscript"/>
        </w:rPr>
        <w:t>-</w:t>
      </w:r>
      <w:r w:rsidR="00FD2344" w:rsidRPr="00E66110">
        <w:rPr>
          <w:color w:val="000000" w:themeColor="text1"/>
          <w:sz w:val="20"/>
          <w:szCs w:val="20"/>
          <w:vertAlign w:val="superscript"/>
        </w:rPr>
        <w:t>1</w:t>
      </w:r>
      <w:r w:rsidR="007F47B7">
        <w:rPr>
          <w:color w:val="000000" w:themeColor="text1"/>
          <w:sz w:val="20"/>
          <w:szCs w:val="20"/>
        </w:rPr>
        <w:t xml:space="preserve">, compared to attainable yields of </w:t>
      </w:r>
      <w:r w:rsidR="00E66110">
        <w:rPr>
          <w:color w:val="000000" w:themeColor="text1"/>
          <w:sz w:val="20"/>
          <w:szCs w:val="20"/>
        </w:rPr>
        <w:t>2</w:t>
      </w:r>
      <w:r w:rsidR="00A54B62">
        <w:rPr>
          <w:color w:val="000000" w:themeColor="text1"/>
          <w:sz w:val="20"/>
          <w:szCs w:val="20"/>
        </w:rPr>
        <w:t xml:space="preserve"> </w:t>
      </w:r>
      <w:r w:rsidR="00E66110">
        <w:rPr>
          <w:color w:val="000000" w:themeColor="text1"/>
          <w:sz w:val="20"/>
          <w:szCs w:val="20"/>
        </w:rPr>
        <w:t>M</w:t>
      </w:r>
      <w:r w:rsidR="00A54B62">
        <w:rPr>
          <w:color w:val="000000" w:themeColor="text1"/>
          <w:sz w:val="20"/>
          <w:szCs w:val="20"/>
        </w:rPr>
        <w:t>g</w:t>
      </w:r>
      <w:r w:rsidR="007F47B7">
        <w:rPr>
          <w:color w:val="000000" w:themeColor="text1"/>
          <w:sz w:val="20"/>
          <w:szCs w:val="20"/>
        </w:rPr>
        <w:t xml:space="preserve"> ha</w:t>
      </w:r>
      <w:r w:rsidR="007F47B7" w:rsidRPr="00E66110">
        <w:rPr>
          <w:color w:val="000000" w:themeColor="text1"/>
          <w:sz w:val="20"/>
          <w:szCs w:val="20"/>
          <w:vertAlign w:val="superscript"/>
        </w:rPr>
        <w:t>-1</w:t>
      </w:r>
      <w:r w:rsidR="007F47B7">
        <w:rPr>
          <w:color w:val="000000" w:themeColor="text1"/>
          <w:sz w:val="20"/>
          <w:szCs w:val="20"/>
        </w:rPr>
        <w:t xml:space="preserve">. </w:t>
      </w:r>
      <w:r w:rsidR="00FD2344" w:rsidRPr="00180056">
        <w:rPr>
          <w:color w:val="000000" w:themeColor="text1"/>
          <w:sz w:val="20"/>
          <w:szCs w:val="20"/>
        </w:rPr>
        <w:t>Th</w:t>
      </w:r>
      <w:r w:rsidR="00FD2344">
        <w:rPr>
          <w:color w:val="000000" w:themeColor="text1"/>
          <w:sz w:val="20"/>
          <w:szCs w:val="20"/>
        </w:rPr>
        <w:t>e objective of this</w:t>
      </w:r>
      <w:r w:rsidR="00A54B62">
        <w:rPr>
          <w:color w:val="000000" w:themeColor="text1"/>
          <w:sz w:val="20"/>
          <w:szCs w:val="20"/>
        </w:rPr>
        <w:t xml:space="preserve"> </w:t>
      </w:r>
      <w:r w:rsidRPr="00180056">
        <w:rPr>
          <w:color w:val="000000" w:themeColor="text1"/>
          <w:sz w:val="20"/>
          <w:szCs w:val="20"/>
        </w:rPr>
        <w:t xml:space="preserve">study was </w:t>
      </w:r>
      <w:r w:rsidR="00FD2344">
        <w:rPr>
          <w:color w:val="000000" w:themeColor="text1"/>
          <w:sz w:val="20"/>
          <w:szCs w:val="20"/>
        </w:rPr>
        <w:t>to investigate</w:t>
      </w:r>
      <w:r w:rsidRPr="00180056">
        <w:rPr>
          <w:color w:val="000000" w:themeColor="text1"/>
          <w:sz w:val="20"/>
          <w:szCs w:val="20"/>
        </w:rPr>
        <w:t xml:space="preserve"> the effect of different management options (manure and fertilizer use, intercropping, staking options) on the yield of climbing</w:t>
      </w:r>
      <w:r w:rsidR="00C6338E" w:rsidRPr="00180056">
        <w:rPr>
          <w:color w:val="000000" w:themeColor="text1"/>
          <w:sz w:val="20"/>
          <w:szCs w:val="20"/>
        </w:rPr>
        <w:t xml:space="preserve"> and bush</w:t>
      </w:r>
      <w:r w:rsidRPr="00180056">
        <w:rPr>
          <w:color w:val="000000" w:themeColor="text1"/>
          <w:sz w:val="20"/>
          <w:szCs w:val="20"/>
        </w:rPr>
        <w:t xml:space="preserve"> beans grown under </w:t>
      </w:r>
      <w:r w:rsidR="00FD2344">
        <w:rPr>
          <w:color w:val="000000" w:themeColor="text1"/>
          <w:sz w:val="20"/>
          <w:szCs w:val="20"/>
        </w:rPr>
        <w:t>on-farm conditions</w:t>
      </w:r>
      <w:r w:rsidRPr="00180056">
        <w:rPr>
          <w:color w:val="000000" w:themeColor="text1"/>
          <w:sz w:val="20"/>
          <w:szCs w:val="20"/>
        </w:rPr>
        <w:t xml:space="preserve">. </w:t>
      </w:r>
      <w:r w:rsidR="007A4EE3">
        <w:rPr>
          <w:color w:val="000000" w:themeColor="text1"/>
          <w:sz w:val="20"/>
          <w:szCs w:val="20"/>
        </w:rPr>
        <w:t>Farmer-managed</w:t>
      </w:r>
      <w:r w:rsidR="00A54B62">
        <w:rPr>
          <w:color w:val="000000" w:themeColor="text1"/>
          <w:sz w:val="20"/>
          <w:szCs w:val="20"/>
        </w:rPr>
        <w:t xml:space="preserve"> </w:t>
      </w:r>
      <w:r w:rsidR="00FD2344">
        <w:rPr>
          <w:color w:val="000000" w:themeColor="text1"/>
          <w:sz w:val="20"/>
          <w:szCs w:val="20"/>
        </w:rPr>
        <w:t>m</w:t>
      </w:r>
      <w:r w:rsidR="00FD2344" w:rsidRPr="00180056">
        <w:rPr>
          <w:color w:val="000000" w:themeColor="text1"/>
          <w:sz w:val="20"/>
          <w:szCs w:val="20"/>
        </w:rPr>
        <w:t xml:space="preserve">other </w:t>
      </w:r>
      <w:r w:rsidRPr="00180056">
        <w:rPr>
          <w:color w:val="000000" w:themeColor="text1"/>
          <w:sz w:val="20"/>
          <w:szCs w:val="20"/>
        </w:rPr>
        <w:t>trial</w:t>
      </w:r>
      <w:r w:rsidR="007A4EE3">
        <w:rPr>
          <w:color w:val="000000" w:themeColor="text1"/>
          <w:sz w:val="20"/>
          <w:szCs w:val="20"/>
        </w:rPr>
        <w:t>s were set up</w:t>
      </w:r>
      <w:r w:rsidRPr="00180056">
        <w:rPr>
          <w:color w:val="000000" w:themeColor="text1"/>
          <w:sz w:val="20"/>
          <w:szCs w:val="20"/>
        </w:rPr>
        <w:t xml:space="preserve"> in Kandeu</w:t>
      </w:r>
      <w:r w:rsidR="00C6338E" w:rsidRPr="00180056">
        <w:rPr>
          <w:color w:val="000000" w:themeColor="text1"/>
          <w:sz w:val="20"/>
          <w:szCs w:val="20"/>
        </w:rPr>
        <w:t xml:space="preserve"> and Linthipe</w:t>
      </w:r>
      <w:r w:rsidRPr="00180056">
        <w:rPr>
          <w:color w:val="000000" w:themeColor="text1"/>
          <w:sz w:val="20"/>
          <w:szCs w:val="20"/>
        </w:rPr>
        <w:t>, ce</w:t>
      </w:r>
      <w:r w:rsidR="007A4EE3">
        <w:rPr>
          <w:color w:val="000000" w:themeColor="text1"/>
          <w:sz w:val="20"/>
          <w:szCs w:val="20"/>
        </w:rPr>
        <w:t>ntral Malawi</w:t>
      </w:r>
      <w:r w:rsidR="00FD2344">
        <w:rPr>
          <w:color w:val="000000" w:themeColor="text1"/>
          <w:sz w:val="20"/>
          <w:szCs w:val="20"/>
        </w:rPr>
        <w:t>,</w:t>
      </w:r>
      <w:r w:rsidR="007A4EE3">
        <w:rPr>
          <w:color w:val="000000" w:themeColor="text1"/>
          <w:sz w:val="20"/>
          <w:szCs w:val="20"/>
        </w:rPr>
        <w:t xml:space="preserve"> during the 2013/14 </w:t>
      </w:r>
      <w:r w:rsidR="0027783C">
        <w:rPr>
          <w:color w:val="000000" w:themeColor="text1"/>
          <w:sz w:val="20"/>
          <w:szCs w:val="20"/>
        </w:rPr>
        <w:t xml:space="preserve">cropping </w:t>
      </w:r>
      <w:r w:rsidR="007A4EE3">
        <w:rPr>
          <w:color w:val="000000" w:themeColor="text1"/>
          <w:sz w:val="20"/>
          <w:szCs w:val="20"/>
        </w:rPr>
        <w:t xml:space="preserve">season. </w:t>
      </w:r>
      <w:r w:rsidRPr="00180056">
        <w:rPr>
          <w:color w:val="000000" w:themeColor="text1"/>
          <w:sz w:val="20"/>
          <w:szCs w:val="20"/>
        </w:rPr>
        <w:t>The trial</w:t>
      </w:r>
      <w:r w:rsidR="00C6338E" w:rsidRPr="00180056">
        <w:rPr>
          <w:color w:val="000000" w:themeColor="text1"/>
          <w:sz w:val="20"/>
          <w:szCs w:val="20"/>
        </w:rPr>
        <w:t>s were</w:t>
      </w:r>
      <w:r w:rsidRPr="00180056">
        <w:rPr>
          <w:color w:val="000000" w:themeColor="text1"/>
          <w:sz w:val="20"/>
          <w:szCs w:val="20"/>
        </w:rPr>
        <w:t xml:space="preserve"> laid o</w:t>
      </w:r>
      <w:r w:rsidR="00C6338E" w:rsidRPr="00180056">
        <w:rPr>
          <w:color w:val="000000" w:themeColor="text1"/>
          <w:sz w:val="20"/>
          <w:szCs w:val="20"/>
        </w:rPr>
        <w:t xml:space="preserve">ut in split-plot design </w:t>
      </w:r>
      <w:r w:rsidR="00A54B62" w:rsidRPr="00180056">
        <w:rPr>
          <w:color w:val="000000" w:themeColor="text1"/>
          <w:sz w:val="20"/>
          <w:szCs w:val="20"/>
        </w:rPr>
        <w:t>replicated three times</w:t>
      </w:r>
      <w:r w:rsidR="00A54B62">
        <w:rPr>
          <w:color w:val="000000" w:themeColor="text1"/>
          <w:sz w:val="20"/>
          <w:szCs w:val="20"/>
        </w:rPr>
        <w:t>,</w:t>
      </w:r>
      <w:r w:rsidR="00A54B62" w:rsidRPr="00180056">
        <w:rPr>
          <w:color w:val="000000" w:themeColor="text1"/>
          <w:sz w:val="20"/>
          <w:szCs w:val="20"/>
        </w:rPr>
        <w:t xml:space="preserve"> </w:t>
      </w:r>
      <w:r w:rsidR="00C6338E" w:rsidRPr="00180056">
        <w:rPr>
          <w:color w:val="000000" w:themeColor="text1"/>
          <w:sz w:val="20"/>
          <w:szCs w:val="20"/>
        </w:rPr>
        <w:t>with</w:t>
      </w:r>
      <w:r w:rsidRPr="00180056">
        <w:rPr>
          <w:color w:val="000000" w:themeColor="text1"/>
          <w:sz w:val="20"/>
          <w:szCs w:val="20"/>
        </w:rPr>
        <w:t xml:space="preserve"> bean varieties as </w:t>
      </w:r>
      <w:r w:rsidR="0027783C">
        <w:rPr>
          <w:color w:val="000000" w:themeColor="text1"/>
          <w:sz w:val="20"/>
          <w:szCs w:val="20"/>
        </w:rPr>
        <w:t>main</w:t>
      </w:r>
      <w:r w:rsidR="00A54B62">
        <w:rPr>
          <w:color w:val="000000" w:themeColor="text1"/>
          <w:sz w:val="20"/>
          <w:szCs w:val="20"/>
        </w:rPr>
        <w:t xml:space="preserve"> </w:t>
      </w:r>
      <w:r w:rsidRPr="00180056">
        <w:rPr>
          <w:color w:val="000000" w:themeColor="text1"/>
          <w:sz w:val="20"/>
          <w:szCs w:val="20"/>
        </w:rPr>
        <w:t xml:space="preserve">plots and management options as </w:t>
      </w:r>
      <w:r w:rsidR="004A5B75">
        <w:rPr>
          <w:color w:val="000000" w:themeColor="text1"/>
          <w:sz w:val="20"/>
          <w:szCs w:val="20"/>
        </w:rPr>
        <w:t>sub</w:t>
      </w:r>
      <w:r w:rsidR="00A54B62">
        <w:rPr>
          <w:color w:val="000000" w:themeColor="text1"/>
          <w:sz w:val="20"/>
          <w:szCs w:val="20"/>
        </w:rPr>
        <w:t xml:space="preserve"> </w:t>
      </w:r>
      <w:r w:rsidRPr="00180056">
        <w:rPr>
          <w:color w:val="000000" w:themeColor="text1"/>
          <w:sz w:val="20"/>
          <w:szCs w:val="20"/>
        </w:rPr>
        <w:t xml:space="preserve">plots. </w:t>
      </w:r>
      <w:r w:rsidR="000D66A5">
        <w:rPr>
          <w:color w:val="000000" w:themeColor="text1"/>
          <w:sz w:val="20"/>
          <w:szCs w:val="20"/>
        </w:rPr>
        <w:t>Beans were planted as either</w:t>
      </w:r>
      <w:r w:rsidRPr="00180056">
        <w:rPr>
          <w:color w:val="000000" w:themeColor="text1"/>
          <w:sz w:val="20"/>
          <w:szCs w:val="20"/>
        </w:rPr>
        <w:t xml:space="preserve"> </w:t>
      </w:r>
      <w:r w:rsidR="004A5B75">
        <w:rPr>
          <w:color w:val="000000" w:themeColor="text1"/>
          <w:sz w:val="20"/>
          <w:szCs w:val="20"/>
        </w:rPr>
        <w:t xml:space="preserve">sole </w:t>
      </w:r>
      <w:r w:rsidR="000D66A5">
        <w:rPr>
          <w:color w:val="000000" w:themeColor="text1"/>
          <w:sz w:val="20"/>
          <w:szCs w:val="20"/>
        </w:rPr>
        <w:t xml:space="preserve">or intercropped with maize, and fertilized with </w:t>
      </w:r>
      <w:r w:rsidR="007A4EE3">
        <w:rPr>
          <w:color w:val="000000" w:themeColor="text1"/>
          <w:sz w:val="20"/>
          <w:szCs w:val="20"/>
        </w:rPr>
        <w:t>manure</w:t>
      </w:r>
      <w:r w:rsidR="000D66A5">
        <w:rPr>
          <w:color w:val="000000" w:themeColor="text1"/>
          <w:sz w:val="20"/>
          <w:szCs w:val="20"/>
        </w:rPr>
        <w:t xml:space="preserve"> only, </w:t>
      </w:r>
      <w:r w:rsidR="007A4EE3">
        <w:rPr>
          <w:color w:val="000000" w:themeColor="text1"/>
          <w:sz w:val="20"/>
          <w:szCs w:val="20"/>
        </w:rPr>
        <w:t xml:space="preserve">fertilizer </w:t>
      </w:r>
      <w:r w:rsidR="000D66A5">
        <w:rPr>
          <w:color w:val="000000" w:themeColor="text1"/>
          <w:sz w:val="20"/>
          <w:szCs w:val="20"/>
        </w:rPr>
        <w:t xml:space="preserve">or a </w:t>
      </w:r>
      <w:r w:rsidRPr="00180056">
        <w:rPr>
          <w:color w:val="000000" w:themeColor="text1"/>
          <w:sz w:val="20"/>
          <w:szCs w:val="20"/>
        </w:rPr>
        <w:t>combination of manure and fertilizer</w:t>
      </w:r>
      <w:r w:rsidR="00C6338E" w:rsidRPr="00180056">
        <w:rPr>
          <w:color w:val="000000" w:themeColor="text1"/>
          <w:sz w:val="20"/>
          <w:szCs w:val="20"/>
        </w:rPr>
        <w:t xml:space="preserve">. </w:t>
      </w:r>
      <w:r w:rsidR="000D66A5" w:rsidRPr="00FB3624">
        <w:rPr>
          <w:color w:val="000000" w:themeColor="text1"/>
          <w:sz w:val="20"/>
          <w:szCs w:val="20"/>
        </w:rPr>
        <w:t>Either</w:t>
      </w:r>
      <w:r w:rsidRPr="00FB3624">
        <w:rPr>
          <w:color w:val="000000" w:themeColor="text1"/>
          <w:sz w:val="20"/>
          <w:szCs w:val="20"/>
        </w:rPr>
        <w:t xml:space="preserve"> </w:t>
      </w:r>
      <w:r w:rsidR="00E66110" w:rsidRPr="00FB3624">
        <w:rPr>
          <w:color w:val="000000" w:themeColor="text1"/>
          <w:sz w:val="20"/>
          <w:szCs w:val="20"/>
        </w:rPr>
        <w:t xml:space="preserve">stick stakes </w:t>
      </w:r>
      <w:r w:rsidR="000D66A5" w:rsidRPr="00FB3624">
        <w:rPr>
          <w:color w:val="000000" w:themeColor="text1"/>
          <w:sz w:val="20"/>
          <w:szCs w:val="20"/>
        </w:rPr>
        <w:t xml:space="preserve">or </w:t>
      </w:r>
      <w:r w:rsidR="009C61E9" w:rsidRPr="00FB3624">
        <w:rPr>
          <w:color w:val="000000" w:themeColor="text1"/>
          <w:sz w:val="20"/>
          <w:szCs w:val="20"/>
        </w:rPr>
        <w:t>pigeon</w:t>
      </w:r>
      <w:r w:rsidR="00E66110" w:rsidRPr="00FB3624">
        <w:rPr>
          <w:color w:val="000000" w:themeColor="text1"/>
          <w:sz w:val="20"/>
          <w:szCs w:val="20"/>
        </w:rPr>
        <w:t>pea</w:t>
      </w:r>
      <w:r w:rsidR="00174ECA" w:rsidRPr="00FB3624">
        <w:rPr>
          <w:color w:val="000000" w:themeColor="text1"/>
          <w:sz w:val="20"/>
          <w:szCs w:val="20"/>
        </w:rPr>
        <w:t xml:space="preserve"> as live stakes were used</w:t>
      </w:r>
      <w:r w:rsidRPr="00180056">
        <w:rPr>
          <w:color w:val="000000" w:themeColor="text1"/>
          <w:sz w:val="20"/>
          <w:szCs w:val="20"/>
        </w:rPr>
        <w:t xml:space="preserve">. Participatory technology selection was conducted to capture farmer preferences across gender groups and compare farmer selections with agronomic results. </w:t>
      </w:r>
      <w:r w:rsidR="007A4EE3">
        <w:rPr>
          <w:color w:val="000000" w:themeColor="text1"/>
          <w:sz w:val="20"/>
          <w:szCs w:val="20"/>
        </w:rPr>
        <w:t>B</w:t>
      </w:r>
      <w:r w:rsidRPr="00180056">
        <w:rPr>
          <w:color w:val="000000" w:themeColor="text1"/>
          <w:sz w:val="20"/>
          <w:szCs w:val="20"/>
        </w:rPr>
        <w:t>ean</w:t>
      </w:r>
      <w:r w:rsidR="000D66A5">
        <w:rPr>
          <w:color w:val="000000" w:themeColor="text1"/>
          <w:sz w:val="20"/>
          <w:szCs w:val="20"/>
        </w:rPr>
        <w:t xml:space="preserve"> </w:t>
      </w:r>
      <w:r w:rsidRPr="00180056">
        <w:rPr>
          <w:color w:val="000000" w:themeColor="text1"/>
          <w:sz w:val="20"/>
          <w:szCs w:val="20"/>
        </w:rPr>
        <w:t xml:space="preserve">varieties </w:t>
      </w:r>
      <w:r w:rsidR="000D66A5">
        <w:rPr>
          <w:color w:val="000000" w:themeColor="text1"/>
          <w:sz w:val="20"/>
          <w:szCs w:val="20"/>
        </w:rPr>
        <w:t xml:space="preserve">responded </w:t>
      </w:r>
      <w:r w:rsidR="00BA7584">
        <w:rPr>
          <w:color w:val="000000" w:themeColor="text1"/>
          <w:sz w:val="20"/>
          <w:szCs w:val="20"/>
        </w:rPr>
        <w:t>different</w:t>
      </w:r>
      <w:r w:rsidR="00756241">
        <w:rPr>
          <w:color w:val="000000" w:themeColor="text1"/>
          <w:sz w:val="20"/>
          <w:szCs w:val="20"/>
        </w:rPr>
        <w:t xml:space="preserve">ly </w:t>
      </w:r>
      <w:r w:rsidRPr="00180056">
        <w:rPr>
          <w:color w:val="000000" w:themeColor="text1"/>
          <w:sz w:val="20"/>
          <w:szCs w:val="20"/>
        </w:rPr>
        <w:t>to management options (p</w:t>
      </w:r>
      <w:r w:rsidR="00756241">
        <w:rPr>
          <w:color w:val="000000" w:themeColor="text1"/>
          <w:sz w:val="20"/>
          <w:szCs w:val="20"/>
        </w:rPr>
        <w:t>&lt;</w:t>
      </w:r>
      <w:r w:rsidRPr="00180056">
        <w:rPr>
          <w:color w:val="000000" w:themeColor="text1"/>
          <w:sz w:val="20"/>
          <w:szCs w:val="20"/>
        </w:rPr>
        <w:t>0.0</w:t>
      </w:r>
      <w:r w:rsidR="00BA7584">
        <w:rPr>
          <w:color w:val="000000" w:themeColor="text1"/>
          <w:sz w:val="20"/>
          <w:szCs w:val="20"/>
        </w:rPr>
        <w:t>0</w:t>
      </w:r>
      <w:r w:rsidRPr="00180056">
        <w:rPr>
          <w:color w:val="000000" w:themeColor="text1"/>
          <w:sz w:val="20"/>
          <w:szCs w:val="20"/>
        </w:rPr>
        <w:t>1)</w:t>
      </w:r>
      <w:r w:rsidR="000D66A5">
        <w:rPr>
          <w:color w:val="000000" w:themeColor="text1"/>
          <w:sz w:val="20"/>
          <w:szCs w:val="20"/>
        </w:rPr>
        <w:t xml:space="preserve"> </w:t>
      </w:r>
      <w:r w:rsidR="00180056" w:rsidRPr="00180056">
        <w:rPr>
          <w:rFonts w:cs="Times New Roman"/>
          <w:color w:val="000000" w:themeColor="text1"/>
          <w:sz w:val="20"/>
          <w:szCs w:val="20"/>
          <w:lang w:eastAsia="fr-FR"/>
        </w:rPr>
        <w:t xml:space="preserve">in both climbing and </w:t>
      </w:r>
      <w:r w:rsidR="00E66110">
        <w:rPr>
          <w:rFonts w:cs="Times New Roman"/>
          <w:color w:val="000000" w:themeColor="text1"/>
          <w:sz w:val="20"/>
          <w:szCs w:val="20"/>
          <w:lang w:eastAsia="fr-FR"/>
        </w:rPr>
        <w:t>bush</w:t>
      </w:r>
      <w:r w:rsidR="00180056" w:rsidRPr="00180056">
        <w:rPr>
          <w:rFonts w:cs="Times New Roman"/>
          <w:color w:val="000000" w:themeColor="text1"/>
          <w:sz w:val="20"/>
          <w:szCs w:val="20"/>
          <w:lang w:eastAsia="fr-FR"/>
        </w:rPr>
        <w:t xml:space="preserve"> beans</w:t>
      </w:r>
      <w:r w:rsidRPr="00180056">
        <w:rPr>
          <w:color w:val="000000" w:themeColor="text1"/>
          <w:sz w:val="20"/>
          <w:szCs w:val="20"/>
        </w:rPr>
        <w:t>. The management option of using stick stakes and manure produced the highest mean yield of 1</w:t>
      </w:r>
      <w:r w:rsidR="00E66110">
        <w:rPr>
          <w:color w:val="000000" w:themeColor="text1"/>
          <w:sz w:val="20"/>
          <w:szCs w:val="20"/>
        </w:rPr>
        <w:t>.</w:t>
      </w:r>
      <w:r w:rsidRPr="00180056">
        <w:rPr>
          <w:color w:val="000000" w:themeColor="text1"/>
          <w:sz w:val="20"/>
          <w:szCs w:val="20"/>
        </w:rPr>
        <w:t>96</w:t>
      </w:r>
      <w:r w:rsidR="000D66A5">
        <w:rPr>
          <w:color w:val="000000" w:themeColor="text1"/>
          <w:sz w:val="20"/>
          <w:szCs w:val="20"/>
        </w:rPr>
        <w:t xml:space="preserve"> </w:t>
      </w:r>
      <w:r w:rsidR="00E66110">
        <w:rPr>
          <w:color w:val="000000" w:themeColor="text1"/>
          <w:sz w:val="20"/>
          <w:szCs w:val="20"/>
        </w:rPr>
        <w:t>M</w:t>
      </w:r>
      <w:r w:rsidR="000D66A5">
        <w:rPr>
          <w:color w:val="000000" w:themeColor="text1"/>
          <w:sz w:val="20"/>
          <w:szCs w:val="20"/>
        </w:rPr>
        <w:t>g</w:t>
      </w:r>
      <w:r w:rsidRPr="00180056">
        <w:rPr>
          <w:color w:val="000000" w:themeColor="text1"/>
          <w:sz w:val="20"/>
          <w:szCs w:val="20"/>
        </w:rPr>
        <w:t xml:space="preserve"> ha</w:t>
      </w:r>
      <w:r w:rsidRPr="00BA7584">
        <w:rPr>
          <w:color w:val="000000" w:themeColor="text1"/>
          <w:sz w:val="20"/>
          <w:szCs w:val="20"/>
          <w:vertAlign w:val="superscript"/>
        </w:rPr>
        <w:t>-1</w:t>
      </w:r>
      <w:r w:rsidRPr="00180056">
        <w:rPr>
          <w:color w:val="000000" w:themeColor="text1"/>
          <w:sz w:val="20"/>
          <w:szCs w:val="20"/>
        </w:rPr>
        <w:t xml:space="preserve"> whereas an option of using pigeon pea as </w:t>
      </w:r>
      <w:r w:rsidR="00744E5E">
        <w:rPr>
          <w:color w:val="000000" w:themeColor="text1"/>
          <w:sz w:val="20"/>
          <w:szCs w:val="20"/>
        </w:rPr>
        <w:t>live</w:t>
      </w:r>
      <w:r w:rsidR="000D66A5">
        <w:rPr>
          <w:color w:val="000000" w:themeColor="text1"/>
          <w:sz w:val="20"/>
          <w:szCs w:val="20"/>
        </w:rPr>
        <w:t xml:space="preserve"> </w:t>
      </w:r>
      <w:r w:rsidRPr="00180056">
        <w:rPr>
          <w:color w:val="000000" w:themeColor="text1"/>
          <w:sz w:val="20"/>
          <w:szCs w:val="20"/>
        </w:rPr>
        <w:t>stakes produced the least (</w:t>
      </w:r>
      <w:r w:rsidR="00E66110">
        <w:rPr>
          <w:color w:val="000000" w:themeColor="text1"/>
          <w:sz w:val="20"/>
          <w:szCs w:val="20"/>
        </w:rPr>
        <w:t>0.</w:t>
      </w:r>
      <w:r w:rsidRPr="00180056">
        <w:rPr>
          <w:color w:val="000000" w:themeColor="text1"/>
          <w:sz w:val="20"/>
          <w:szCs w:val="20"/>
        </w:rPr>
        <w:t>74</w:t>
      </w:r>
      <w:r w:rsidR="00174ECA">
        <w:rPr>
          <w:color w:val="000000" w:themeColor="text1"/>
          <w:sz w:val="20"/>
          <w:szCs w:val="20"/>
        </w:rPr>
        <w:t xml:space="preserve"> </w:t>
      </w:r>
      <w:r w:rsidR="00E66110">
        <w:rPr>
          <w:color w:val="000000" w:themeColor="text1"/>
          <w:sz w:val="20"/>
          <w:szCs w:val="20"/>
        </w:rPr>
        <w:t>M</w:t>
      </w:r>
      <w:r w:rsidR="00174ECA">
        <w:rPr>
          <w:color w:val="000000" w:themeColor="text1"/>
          <w:sz w:val="20"/>
          <w:szCs w:val="20"/>
        </w:rPr>
        <w:t>g</w:t>
      </w:r>
      <w:r w:rsidRPr="00180056">
        <w:rPr>
          <w:color w:val="000000" w:themeColor="text1"/>
          <w:sz w:val="20"/>
          <w:szCs w:val="20"/>
        </w:rPr>
        <w:t xml:space="preserve"> ha</w:t>
      </w:r>
      <w:r w:rsidRPr="00BA7584">
        <w:rPr>
          <w:color w:val="000000" w:themeColor="text1"/>
          <w:sz w:val="20"/>
          <w:szCs w:val="20"/>
          <w:vertAlign w:val="superscript"/>
        </w:rPr>
        <w:t>-1</w:t>
      </w:r>
      <w:r w:rsidRPr="00180056">
        <w:rPr>
          <w:color w:val="000000" w:themeColor="text1"/>
          <w:sz w:val="20"/>
          <w:szCs w:val="20"/>
        </w:rPr>
        <w:t xml:space="preserve">). </w:t>
      </w:r>
      <w:r w:rsidR="00E66110">
        <w:rPr>
          <w:color w:val="000000" w:themeColor="text1"/>
          <w:sz w:val="20"/>
          <w:szCs w:val="20"/>
        </w:rPr>
        <w:t>There was</w:t>
      </w:r>
      <w:r w:rsidR="000D66A5">
        <w:rPr>
          <w:color w:val="000000" w:themeColor="text1"/>
          <w:sz w:val="20"/>
          <w:szCs w:val="20"/>
        </w:rPr>
        <w:t xml:space="preserve"> a significant interaction</w:t>
      </w:r>
      <w:r w:rsidRPr="00180056">
        <w:rPr>
          <w:color w:val="000000" w:themeColor="text1"/>
          <w:sz w:val="20"/>
          <w:szCs w:val="20"/>
        </w:rPr>
        <w:t xml:space="preserve"> between varieties and management options (p</w:t>
      </w:r>
      <w:r w:rsidR="000D66A5">
        <w:rPr>
          <w:color w:val="000000" w:themeColor="text1"/>
          <w:sz w:val="20"/>
          <w:szCs w:val="20"/>
        </w:rPr>
        <w:t>&lt;</w:t>
      </w:r>
      <w:r w:rsidRPr="00180056">
        <w:rPr>
          <w:color w:val="000000" w:themeColor="text1"/>
          <w:sz w:val="20"/>
          <w:szCs w:val="20"/>
        </w:rPr>
        <w:t xml:space="preserve">0.05). MBC 33 produced the highest mean yield </w:t>
      </w:r>
      <w:r w:rsidR="00E66110">
        <w:rPr>
          <w:color w:val="000000" w:themeColor="text1"/>
          <w:sz w:val="20"/>
          <w:szCs w:val="20"/>
        </w:rPr>
        <w:t>2.56</w:t>
      </w:r>
      <w:r w:rsidR="000D66A5">
        <w:rPr>
          <w:color w:val="000000" w:themeColor="text1"/>
          <w:sz w:val="20"/>
          <w:szCs w:val="20"/>
        </w:rPr>
        <w:t xml:space="preserve"> </w:t>
      </w:r>
      <w:r w:rsidR="00E66110">
        <w:rPr>
          <w:color w:val="000000" w:themeColor="text1"/>
          <w:sz w:val="20"/>
          <w:szCs w:val="20"/>
        </w:rPr>
        <w:t>M</w:t>
      </w:r>
      <w:r w:rsidR="000D66A5">
        <w:rPr>
          <w:color w:val="000000" w:themeColor="text1"/>
          <w:sz w:val="20"/>
          <w:szCs w:val="20"/>
        </w:rPr>
        <w:t>g</w:t>
      </w:r>
      <w:r w:rsidRPr="00180056">
        <w:rPr>
          <w:color w:val="000000" w:themeColor="text1"/>
          <w:sz w:val="20"/>
          <w:szCs w:val="20"/>
        </w:rPr>
        <w:t xml:space="preserve"> ha</w:t>
      </w:r>
      <w:r w:rsidRPr="00BA7584">
        <w:rPr>
          <w:color w:val="000000" w:themeColor="text1"/>
          <w:sz w:val="20"/>
          <w:szCs w:val="20"/>
          <w:vertAlign w:val="superscript"/>
        </w:rPr>
        <w:t>-1</w:t>
      </w:r>
      <w:r w:rsidRPr="00180056">
        <w:rPr>
          <w:color w:val="000000" w:themeColor="text1"/>
          <w:sz w:val="20"/>
          <w:szCs w:val="20"/>
        </w:rPr>
        <w:t xml:space="preserve">) when manure and stick stakes </w:t>
      </w:r>
      <w:r w:rsidR="00744E5E">
        <w:rPr>
          <w:color w:val="000000" w:themeColor="text1"/>
          <w:sz w:val="20"/>
          <w:szCs w:val="20"/>
        </w:rPr>
        <w:t xml:space="preserve">were </w:t>
      </w:r>
      <w:r w:rsidRPr="00180056">
        <w:rPr>
          <w:color w:val="000000" w:themeColor="text1"/>
          <w:sz w:val="20"/>
          <w:szCs w:val="20"/>
        </w:rPr>
        <w:t>used</w:t>
      </w:r>
      <w:r w:rsidR="00744E5E">
        <w:rPr>
          <w:color w:val="000000" w:themeColor="text1"/>
          <w:sz w:val="20"/>
          <w:szCs w:val="20"/>
        </w:rPr>
        <w:t>,</w:t>
      </w:r>
      <w:r w:rsidRPr="00180056">
        <w:rPr>
          <w:color w:val="000000" w:themeColor="text1"/>
          <w:sz w:val="20"/>
          <w:szCs w:val="20"/>
        </w:rPr>
        <w:t xml:space="preserve"> whereas DC</w:t>
      </w:r>
      <w:r w:rsidR="00180056" w:rsidRPr="00180056">
        <w:rPr>
          <w:color w:val="000000" w:themeColor="text1"/>
          <w:sz w:val="20"/>
          <w:szCs w:val="20"/>
        </w:rPr>
        <w:t>86-263</w:t>
      </w:r>
      <w:r w:rsidRPr="00180056">
        <w:rPr>
          <w:color w:val="000000" w:themeColor="text1"/>
          <w:sz w:val="20"/>
          <w:szCs w:val="20"/>
        </w:rPr>
        <w:t xml:space="preserve"> consistently </w:t>
      </w:r>
      <w:r w:rsidR="00744E5E">
        <w:rPr>
          <w:color w:val="000000" w:themeColor="text1"/>
          <w:sz w:val="20"/>
          <w:szCs w:val="20"/>
        </w:rPr>
        <w:t>yielded largest</w:t>
      </w:r>
      <w:r w:rsidR="000D66A5">
        <w:rPr>
          <w:color w:val="000000" w:themeColor="text1"/>
          <w:sz w:val="20"/>
          <w:szCs w:val="20"/>
        </w:rPr>
        <w:t xml:space="preserve"> </w:t>
      </w:r>
      <w:r w:rsidR="00744E5E">
        <w:rPr>
          <w:color w:val="000000" w:themeColor="text1"/>
          <w:sz w:val="20"/>
          <w:szCs w:val="20"/>
        </w:rPr>
        <w:t>when</w:t>
      </w:r>
      <w:r w:rsidRPr="00180056">
        <w:rPr>
          <w:color w:val="000000" w:themeColor="text1"/>
          <w:sz w:val="20"/>
          <w:szCs w:val="20"/>
        </w:rPr>
        <w:t xml:space="preserve"> NPK fertilizer </w:t>
      </w:r>
      <w:r w:rsidR="00744E5E">
        <w:rPr>
          <w:color w:val="000000" w:themeColor="text1"/>
          <w:sz w:val="20"/>
          <w:szCs w:val="20"/>
        </w:rPr>
        <w:t>was added</w:t>
      </w:r>
      <w:r w:rsidRPr="00180056">
        <w:rPr>
          <w:color w:val="000000" w:themeColor="text1"/>
          <w:sz w:val="20"/>
          <w:szCs w:val="20"/>
        </w:rPr>
        <w:t xml:space="preserve">. </w:t>
      </w:r>
      <w:r w:rsidR="00744E5E">
        <w:rPr>
          <w:color w:val="000000" w:themeColor="text1"/>
          <w:sz w:val="20"/>
          <w:szCs w:val="20"/>
        </w:rPr>
        <w:t xml:space="preserve">Also, </w:t>
      </w:r>
      <w:r w:rsidRPr="00180056">
        <w:rPr>
          <w:color w:val="000000" w:themeColor="text1"/>
          <w:sz w:val="20"/>
          <w:szCs w:val="20"/>
        </w:rPr>
        <w:t>MBC 33 produce</w:t>
      </w:r>
      <w:r w:rsidR="00744E5E">
        <w:rPr>
          <w:color w:val="000000" w:themeColor="text1"/>
          <w:sz w:val="20"/>
          <w:szCs w:val="20"/>
        </w:rPr>
        <w:t>d</w:t>
      </w:r>
      <w:r w:rsidR="000D66A5">
        <w:rPr>
          <w:color w:val="000000" w:themeColor="text1"/>
          <w:sz w:val="20"/>
          <w:szCs w:val="20"/>
        </w:rPr>
        <w:t xml:space="preserve"> </w:t>
      </w:r>
      <w:r w:rsidR="00744E5E">
        <w:rPr>
          <w:color w:val="000000" w:themeColor="text1"/>
          <w:sz w:val="20"/>
          <w:szCs w:val="20"/>
        </w:rPr>
        <w:t xml:space="preserve">largest </w:t>
      </w:r>
      <w:r w:rsidRPr="00180056">
        <w:rPr>
          <w:color w:val="000000" w:themeColor="text1"/>
          <w:sz w:val="20"/>
          <w:szCs w:val="20"/>
        </w:rPr>
        <w:t>yield</w:t>
      </w:r>
      <w:r w:rsidR="00744E5E">
        <w:rPr>
          <w:color w:val="000000" w:themeColor="text1"/>
          <w:sz w:val="20"/>
          <w:szCs w:val="20"/>
        </w:rPr>
        <w:t>s</w:t>
      </w:r>
      <w:r w:rsidRPr="00180056">
        <w:rPr>
          <w:color w:val="000000" w:themeColor="text1"/>
          <w:sz w:val="20"/>
          <w:szCs w:val="20"/>
        </w:rPr>
        <w:t xml:space="preserve"> (</w:t>
      </w:r>
      <w:r w:rsidR="00744E5E">
        <w:rPr>
          <w:color w:val="000000" w:themeColor="text1"/>
          <w:sz w:val="20"/>
          <w:szCs w:val="20"/>
        </w:rPr>
        <w:t>1.89 Mg</w:t>
      </w:r>
      <w:r w:rsidRPr="00180056">
        <w:rPr>
          <w:color w:val="000000" w:themeColor="text1"/>
          <w:sz w:val="20"/>
          <w:szCs w:val="20"/>
        </w:rPr>
        <w:t xml:space="preserve"> ha</w:t>
      </w:r>
      <w:r w:rsidRPr="00BA7584">
        <w:rPr>
          <w:color w:val="000000" w:themeColor="text1"/>
          <w:sz w:val="20"/>
          <w:szCs w:val="20"/>
          <w:vertAlign w:val="superscript"/>
        </w:rPr>
        <w:t>-1</w:t>
      </w:r>
      <w:r w:rsidRPr="00180056">
        <w:rPr>
          <w:color w:val="000000" w:themeColor="text1"/>
          <w:sz w:val="20"/>
          <w:szCs w:val="20"/>
        </w:rPr>
        <w:t xml:space="preserve">) under </w:t>
      </w:r>
      <w:r w:rsidR="00744E5E">
        <w:rPr>
          <w:color w:val="000000" w:themeColor="text1"/>
          <w:sz w:val="20"/>
          <w:szCs w:val="20"/>
        </w:rPr>
        <w:t xml:space="preserve">sole </w:t>
      </w:r>
      <w:r w:rsidR="00744E5E" w:rsidRPr="00180056">
        <w:rPr>
          <w:color w:val="000000" w:themeColor="text1"/>
          <w:sz w:val="20"/>
          <w:szCs w:val="20"/>
        </w:rPr>
        <w:t xml:space="preserve">cropping </w:t>
      </w:r>
      <w:r w:rsidRPr="00180056">
        <w:rPr>
          <w:color w:val="000000" w:themeColor="text1"/>
          <w:sz w:val="20"/>
          <w:szCs w:val="20"/>
        </w:rPr>
        <w:t xml:space="preserve">(p=0.025). </w:t>
      </w:r>
      <w:r w:rsidR="00180056" w:rsidRPr="00180056">
        <w:rPr>
          <w:rFonts w:cs="Times New Roman"/>
          <w:color w:val="000000" w:themeColor="text1"/>
          <w:sz w:val="20"/>
          <w:szCs w:val="20"/>
          <w:lang w:eastAsia="fr-FR"/>
        </w:rPr>
        <w:t xml:space="preserve">In bush bean, SER 83 was responsive to management options which had a component of manure. </w:t>
      </w:r>
      <w:r w:rsidR="00180056" w:rsidRPr="00180056">
        <w:rPr>
          <w:color w:val="000000" w:themeColor="text1"/>
          <w:sz w:val="20"/>
          <w:szCs w:val="20"/>
        </w:rPr>
        <w:t>O</w:t>
      </w:r>
      <w:r w:rsidRPr="00180056">
        <w:rPr>
          <w:color w:val="000000" w:themeColor="text1"/>
          <w:sz w:val="20"/>
          <w:szCs w:val="20"/>
        </w:rPr>
        <w:t>verall farmer selection pattern favoured intercrop</w:t>
      </w:r>
      <w:bookmarkStart w:id="0" w:name="_GoBack"/>
      <w:bookmarkEnd w:id="0"/>
      <w:r w:rsidRPr="00180056">
        <w:rPr>
          <w:color w:val="000000" w:themeColor="text1"/>
          <w:sz w:val="20"/>
          <w:szCs w:val="20"/>
        </w:rPr>
        <w:t xml:space="preserve">ping to </w:t>
      </w:r>
      <w:r w:rsidR="009C61E9">
        <w:rPr>
          <w:color w:val="000000" w:themeColor="text1"/>
          <w:sz w:val="20"/>
          <w:szCs w:val="20"/>
        </w:rPr>
        <w:t xml:space="preserve">sole </w:t>
      </w:r>
      <w:r w:rsidRPr="00180056">
        <w:rPr>
          <w:color w:val="000000" w:themeColor="text1"/>
          <w:sz w:val="20"/>
          <w:szCs w:val="20"/>
        </w:rPr>
        <w:t xml:space="preserve">cropping. Further </w:t>
      </w:r>
      <w:r w:rsidR="006A01C9">
        <w:rPr>
          <w:color w:val="000000" w:themeColor="text1"/>
          <w:sz w:val="20"/>
          <w:szCs w:val="20"/>
        </w:rPr>
        <w:t>studies</w:t>
      </w:r>
      <w:r w:rsidRPr="00180056">
        <w:rPr>
          <w:color w:val="000000" w:themeColor="text1"/>
          <w:sz w:val="20"/>
          <w:szCs w:val="20"/>
        </w:rPr>
        <w:t xml:space="preserve"> are being done to evaluate system productivity in terms of land equivalent ratio, relative yield total, and nutrient output per unit land area.</w:t>
      </w:r>
    </w:p>
    <w:p w:rsidR="000D66A5" w:rsidRDefault="000D66A5" w:rsidP="006C69D6">
      <w:pPr>
        <w:tabs>
          <w:tab w:val="left" w:pos="6724"/>
        </w:tabs>
        <w:spacing w:after="0"/>
        <w:rPr>
          <w:sz w:val="20"/>
          <w:szCs w:val="20"/>
        </w:rPr>
      </w:pPr>
    </w:p>
    <w:p w:rsidR="009E7FF4" w:rsidRPr="00180056" w:rsidRDefault="006C69D6" w:rsidP="006C69D6">
      <w:pPr>
        <w:tabs>
          <w:tab w:val="left" w:pos="6724"/>
        </w:tabs>
        <w:spacing w:after="0"/>
        <w:rPr>
          <w:sz w:val="20"/>
          <w:szCs w:val="20"/>
        </w:rPr>
      </w:pPr>
      <w:r w:rsidRPr="00180056">
        <w:rPr>
          <w:sz w:val="20"/>
          <w:szCs w:val="20"/>
        </w:rPr>
        <w:t xml:space="preserve">Key words: Cereal-legume cropping systems, climbing bean, management options, Africa </w:t>
      </w:r>
      <w:r w:rsidR="00744E5E">
        <w:rPr>
          <w:sz w:val="20"/>
          <w:szCs w:val="20"/>
        </w:rPr>
        <w:t>RISING</w:t>
      </w:r>
      <w:r w:rsidR="00484A06" w:rsidRPr="00180056">
        <w:rPr>
          <w:sz w:val="20"/>
          <w:szCs w:val="20"/>
        </w:rPr>
        <w:t>.</w:t>
      </w:r>
    </w:p>
    <w:p w:rsidR="00C6338E" w:rsidRDefault="00C6338E" w:rsidP="006C69D6">
      <w:pPr>
        <w:tabs>
          <w:tab w:val="left" w:pos="6724"/>
        </w:tabs>
        <w:spacing w:after="0"/>
        <w:rPr>
          <w:sz w:val="20"/>
          <w:szCs w:val="24"/>
        </w:rPr>
      </w:pPr>
    </w:p>
    <w:sectPr w:rsidR="00C6338E" w:rsidSect="005A3C6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849" w:rsidRDefault="00BA0849" w:rsidP="00F77AC7">
      <w:pPr>
        <w:spacing w:after="0" w:line="240" w:lineRule="auto"/>
      </w:pPr>
      <w:r>
        <w:separator/>
      </w:r>
    </w:p>
  </w:endnote>
  <w:endnote w:type="continuationSeparator" w:id="1">
    <w:p w:rsidR="00BA0849" w:rsidRDefault="00BA0849" w:rsidP="00F77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849" w:rsidRDefault="00BA0849" w:rsidP="00F77AC7">
      <w:pPr>
        <w:spacing w:after="0" w:line="240" w:lineRule="auto"/>
      </w:pPr>
      <w:r>
        <w:separator/>
      </w:r>
    </w:p>
  </w:footnote>
  <w:footnote w:type="continuationSeparator" w:id="1">
    <w:p w:rsidR="00BA0849" w:rsidRDefault="00BA0849" w:rsidP="00F77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AC7" w:rsidRDefault="00F77AC7">
    <w:pPr>
      <w:pStyle w:val="Header"/>
    </w:pPr>
    <w:r w:rsidRPr="00F77AC7">
      <w:rPr>
        <w:b/>
      </w:rPr>
      <w:t>Abstract Reference Number:</w:t>
    </w:r>
    <w:r w:rsidR="004D0F9C">
      <w:rPr>
        <w:u w:val="single"/>
      </w:rPr>
      <w:t>034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E7147"/>
    <w:multiLevelType w:val="hybridMultilevel"/>
    <w:tmpl w:val="1FE02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76E4"/>
    <w:rsid w:val="00007240"/>
    <w:rsid w:val="000142B7"/>
    <w:rsid w:val="000167EB"/>
    <w:rsid w:val="00052C82"/>
    <w:rsid w:val="00053A42"/>
    <w:rsid w:val="00075513"/>
    <w:rsid w:val="000905DB"/>
    <w:rsid w:val="000B5C31"/>
    <w:rsid w:val="000C2B34"/>
    <w:rsid w:val="000D39C2"/>
    <w:rsid w:val="000D66A5"/>
    <w:rsid w:val="000F2182"/>
    <w:rsid w:val="0011513E"/>
    <w:rsid w:val="001218C6"/>
    <w:rsid w:val="00174ECA"/>
    <w:rsid w:val="00180056"/>
    <w:rsid w:val="001A4715"/>
    <w:rsid w:val="001F33FC"/>
    <w:rsid w:val="00215F57"/>
    <w:rsid w:val="00222FA1"/>
    <w:rsid w:val="0024015D"/>
    <w:rsid w:val="0027783C"/>
    <w:rsid w:val="002A4946"/>
    <w:rsid w:val="002C609C"/>
    <w:rsid w:val="002E5094"/>
    <w:rsid w:val="002F7DCE"/>
    <w:rsid w:val="00312DB7"/>
    <w:rsid w:val="00325A22"/>
    <w:rsid w:val="003264FB"/>
    <w:rsid w:val="003A173E"/>
    <w:rsid w:val="003D0B60"/>
    <w:rsid w:val="003E218A"/>
    <w:rsid w:val="003F4119"/>
    <w:rsid w:val="0042280C"/>
    <w:rsid w:val="00451A5F"/>
    <w:rsid w:val="00484A06"/>
    <w:rsid w:val="00495A9E"/>
    <w:rsid w:val="004A5B75"/>
    <w:rsid w:val="004D0F9C"/>
    <w:rsid w:val="004F5F87"/>
    <w:rsid w:val="0051424A"/>
    <w:rsid w:val="00526498"/>
    <w:rsid w:val="00540ED5"/>
    <w:rsid w:val="0054577C"/>
    <w:rsid w:val="005A17D2"/>
    <w:rsid w:val="005A3C60"/>
    <w:rsid w:val="005F7F04"/>
    <w:rsid w:val="00646F8C"/>
    <w:rsid w:val="00657AC4"/>
    <w:rsid w:val="006A01C9"/>
    <w:rsid w:val="006A5511"/>
    <w:rsid w:val="006B7E58"/>
    <w:rsid w:val="006C21B9"/>
    <w:rsid w:val="006C69D6"/>
    <w:rsid w:val="007068B8"/>
    <w:rsid w:val="00721B68"/>
    <w:rsid w:val="00744E5E"/>
    <w:rsid w:val="007514FA"/>
    <w:rsid w:val="00756241"/>
    <w:rsid w:val="00766947"/>
    <w:rsid w:val="00795DE6"/>
    <w:rsid w:val="007A32FA"/>
    <w:rsid w:val="007A4EE3"/>
    <w:rsid w:val="007F05E0"/>
    <w:rsid w:val="007F1B5F"/>
    <w:rsid w:val="007F47B7"/>
    <w:rsid w:val="0080468B"/>
    <w:rsid w:val="008059DA"/>
    <w:rsid w:val="00817081"/>
    <w:rsid w:val="00820C51"/>
    <w:rsid w:val="008218E9"/>
    <w:rsid w:val="00837A9E"/>
    <w:rsid w:val="008A353B"/>
    <w:rsid w:val="009375E3"/>
    <w:rsid w:val="00957ED2"/>
    <w:rsid w:val="0097657B"/>
    <w:rsid w:val="009806BE"/>
    <w:rsid w:val="009855F6"/>
    <w:rsid w:val="00986610"/>
    <w:rsid w:val="00991965"/>
    <w:rsid w:val="0099320B"/>
    <w:rsid w:val="00994DB3"/>
    <w:rsid w:val="009B190D"/>
    <w:rsid w:val="009C61E9"/>
    <w:rsid w:val="009E1AE8"/>
    <w:rsid w:val="009E7FF4"/>
    <w:rsid w:val="009F4FA5"/>
    <w:rsid w:val="00A00F10"/>
    <w:rsid w:val="00A33BDB"/>
    <w:rsid w:val="00A54B62"/>
    <w:rsid w:val="00A67400"/>
    <w:rsid w:val="00A75EEE"/>
    <w:rsid w:val="00A763D5"/>
    <w:rsid w:val="00A773B3"/>
    <w:rsid w:val="00A815AD"/>
    <w:rsid w:val="00A93484"/>
    <w:rsid w:val="00AF5116"/>
    <w:rsid w:val="00B176E4"/>
    <w:rsid w:val="00B237FC"/>
    <w:rsid w:val="00B26846"/>
    <w:rsid w:val="00B44354"/>
    <w:rsid w:val="00B472DA"/>
    <w:rsid w:val="00B52680"/>
    <w:rsid w:val="00B55050"/>
    <w:rsid w:val="00B64FE1"/>
    <w:rsid w:val="00BA0849"/>
    <w:rsid w:val="00BA7584"/>
    <w:rsid w:val="00BA7964"/>
    <w:rsid w:val="00BD5940"/>
    <w:rsid w:val="00C44CB0"/>
    <w:rsid w:val="00C6338E"/>
    <w:rsid w:val="00C858FA"/>
    <w:rsid w:val="00CA0559"/>
    <w:rsid w:val="00CA3D0F"/>
    <w:rsid w:val="00CB09F1"/>
    <w:rsid w:val="00CC2D79"/>
    <w:rsid w:val="00CD4C2B"/>
    <w:rsid w:val="00D23572"/>
    <w:rsid w:val="00D37725"/>
    <w:rsid w:val="00D41B08"/>
    <w:rsid w:val="00D554BE"/>
    <w:rsid w:val="00D6097D"/>
    <w:rsid w:val="00D618BD"/>
    <w:rsid w:val="00D633E4"/>
    <w:rsid w:val="00D8122F"/>
    <w:rsid w:val="00DA2B50"/>
    <w:rsid w:val="00DB5A10"/>
    <w:rsid w:val="00DD52FE"/>
    <w:rsid w:val="00DF58E5"/>
    <w:rsid w:val="00E10315"/>
    <w:rsid w:val="00E4262F"/>
    <w:rsid w:val="00E6355B"/>
    <w:rsid w:val="00E66110"/>
    <w:rsid w:val="00E928A5"/>
    <w:rsid w:val="00EE346D"/>
    <w:rsid w:val="00F40620"/>
    <w:rsid w:val="00F64038"/>
    <w:rsid w:val="00F77AC7"/>
    <w:rsid w:val="00FA4DB5"/>
    <w:rsid w:val="00FB3624"/>
    <w:rsid w:val="00FD2344"/>
    <w:rsid w:val="00FD5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7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7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7AC7"/>
  </w:style>
  <w:style w:type="paragraph" w:styleId="Footer">
    <w:name w:val="footer"/>
    <w:basedOn w:val="Normal"/>
    <w:link w:val="FooterChar"/>
    <w:uiPriority w:val="99"/>
    <w:unhideWhenUsed/>
    <w:rsid w:val="00F77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AC7"/>
  </w:style>
  <w:style w:type="character" w:styleId="Hyperlink">
    <w:name w:val="Hyperlink"/>
    <w:basedOn w:val="DefaultParagraphFont"/>
    <w:uiPriority w:val="99"/>
    <w:unhideWhenUsed/>
    <w:rsid w:val="00053A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E1A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3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A5B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5B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5B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B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B7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7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7AC7"/>
  </w:style>
  <w:style w:type="paragraph" w:styleId="Footer">
    <w:name w:val="footer"/>
    <w:basedOn w:val="Normal"/>
    <w:link w:val="FooterChar"/>
    <w:uiPriority w:val="99"/>
    <w:unhideWhenUsed/>
    <w:rsid w:val="00F77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AC7"/>
  </w:style>
  <w:style w:type="character" w:styleId="Hyperlink">
    <w:name w:val="Hyperlink"/>
    <w:basedOn w:val="DefaultParagraphFont"/>
    <w:uiPriority w:val="99"/>
    <w:unhideWhenUsed/>
    <w:rsid w:val="00053A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E1A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3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A5B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5B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5B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B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B7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Mazumdar, Sanghamitra (IITA)</dc:creator>
  <cp:lastModifiedBy>Dr Chikowo</cp:lastModifiedBy>
  <cp:revision>5</cp:revision>
  <cp:lastPrinted>2015-02-10T06:40:00Z</cp:lastPrinted>
  <dcterms:created xsi:type="dcterms:W3CDTF">2015-02-10T16:24:00Z</dcterms:created>
  <dcterms:modified xsi:type="dcterms:W3CDTF">2015-02-10T20:14:00Z</dcterms:modified>
</cp:coreProperties>
</file>